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E166" w14:textId="77777777" w:rsidR="00710F55" w:rsidRPr="00710F55" w:rsidRDefault="00710F55" w:rsidP="007A7B6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357"/>
        <w:gridCol w:w="2585"/>
        <w:gridCol w:w="2660"/>
        <w:gridCol w:w="2854"/>
      </w:tblGrid>
      <w:tr w:rsidR="00CB7992" w:rsidRPr="00710F55" w14:paraId="144D9812" w14:textId="77777777" w:rsidTr="005429D4">
        <w:tc>
          <w:tcPr>
            <w:tcW w:w="2357" w:type="dxa"/>
            <w:shd w:val="clear" w:color="auto" w:fill="DBE5F1" w:themeFill="accent1" w:themeFillTint="33"/>
            <w:vAlign w:val="center"/>
          </w:tcPr>
          <w:p w14:paraId="59561BD9" w14:textId="77777777" w:rsidR="00CB7992" w:rsidRPr="00720036" w:rsidRDefault="00CB7992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8099" w:type="dxa"/>
            <w:gridSpan w:val="3"/>
          </w:tcPr>
          <w:p w14:paraId="57773C35" w14:textId="0142C51F" w:rsidR="00CB7992" w:rsidRPr="00720036" w:rsidRDefault="00395A5E" w:rsidP="00C5369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of Clinical Quality Group</w:t>
            </w:r>
          </w:p>
        </w:tc>
      </w:tr>
      <w:tr w:rsidR="00C5369B" w:rsidRPr="0069003F" w14:paraId="2D6401DB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FCFA3B5" w14:textId="77777777" w:rsidR="00C5369B" w:rsidRPr="00720036" w:rsidRDefault="00C5369B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Date of Meeting:</w:t>
            </w:r>
          </w:p>
        </w:tc>
        <w:tc>
          <w:tcPr>
            <w:tcW w:w="8099" w:type="dxa"/>
            <w:gridSpan w:val="3"/>
          </w:tcPr>
          <w:p w14:paraId="5BC8474B" w14:textId="2991E2B2" w:rsidR="00C5369B" w:rsidRPr="00720036" w:rsidRDefault="000C1756" w:rsidP="009561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9261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99261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8872D6" w:rsidRPr="0069003F" w14:paraId="1848AC15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0A800D4" w14:textId="7777777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Title:</w:t>
            </w:r>
          </w:p>
        </w:tc>
        <w:tc>
          <w:tcPr>
            <w:tcW w:w="8099" w:type="dxa"/>
            <w:gridSpan w:val="3"/>
          </w:tcPr>
          <w:p w14:paraId="7834AFC9" w14:textId="3E0128DD" w:rsidR="008872D6" w:rsidRPr="008872D6" w:rsidRDefault="00395A5E" w:rsidP="008872D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Monthly Safe Staffing Report – </w:t>
            </w:r>
            <w:r w:rsidR="0099261A">
              <w:rPr>
                <w:rFonts w:ascii="Arial" w:hAnsi="Arial" w:cs="Arial"/>
                <w:sz w:val="24"/>
                <w:szCs w:val="24"/>
              </w:rPr>
              <w:t>Febr</w:t>
            </w:r>
            <w:r w:rsidR="005D402C">
              <w:rPr>
                <w:rFonts w:ascii="Arial" w:hAnsi="Arial" w:cs="Arial"/>
                <w:sz w:val="24"/>
                <w:szCs w:val="24"/>
              </w:rPr>
              <w:t>uary 2026</w:t>
            </w:r>
          </w:p>
        </w:tc>
      </w:tr>
      <w:tr w:rsidR="008872D6" w:rsidRPr="0069003F" w14:paraId="0BA4F7FB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36FE510F" w14:textId="609CE2B0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Author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9" w:type="dxa"/>
            <w:gridSpan w:val="3"/>
            <w:vAlign w:val="center"/>
          </w:tcPr>
          <w:p w14:paraId="4B147870" w14:textId="368386B0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Alana Dean &amp; Jacqueline Woods - e-Rostering</w:t>
            </w:r>
            <w:r>
              <w:t xml:space="preserve"> </w:t>
            </w:r>
          </w:p>
          <w:p w14:paraId="6B5D35BB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Landon – Senior Nurse Safe Staffing and Head of e-Rostering</w:t>
            </w:r>
          </w:p>
          <w:p w14:paraId="55788577" w14:textId="6CD909B3" w:rsidR="008872D6" w:rsidRPr="008872D6" w:rsidRDefault="00E61552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Goninon</w:t>
            </w:r>
            <w:r w:rsidR="00395A5E">
              <w:rPr>
                <w:rFonts w:ascii="Arial" w:hAnsi="Arial" w:cs="Arial"/>
                <w:sz w:val="24"/>
                <w:szCs w:val="24"/>
              </w:rPr>
              <w:t xml:space="preserve"> – Interim Trust Deputy Director of Nursing</w:t>
            </w:r>
          </w:p>
        </w:tc>
      </w:tr>
      <w:tr w:rsidR="008872D6" w:rsidRPr="0069003F" w14:paraId="7B18760D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2CA122D" w14:textId="4F90CA5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Report 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Sponsor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99" w:type="dxa"/>
            <w:gridSpan w:val="3"/>
            <w:vAlign w:val="center"/>
          </w:tcPr>
          <w:p w14:paraId="2D2838D1" w14:textId="7CE60303" w:rsidR="008872D6" w:rsidRPr="008872D6" w:rsidRDefault="00395A5E" w:rsidP="0072003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Dodds – Trust Director of Nursing</w:t>
            </w:r>
          </w:p>
        </w:tc>
      </w:tr>
      <w:tr w:rsidR="000834A7" w:rsidRPr="0069003F" w14:paraId="02994CD6" w14:textId="0882E184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4381300" w14:textId="37EA9A17" w:rsidR="000834A7" w:rsidRPr="009A6929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the report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shd w:val="clear" w:color="auto" w:fill="DBE5F1" w:themeFill="accent1" w:themeFillTint="33"/>
          </w:tcPr>
          <w:p w14:paraId="5EC8CE8F" w14:textId="5B2E0401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</w:p>
        </w:tc>
        <w:tc>
          <w:tcPr>
            <w:tcW w:w="2660" w:type="dxa"/>
            <w:shd w:val="clear" w:color="auto" w:fill="DBE5F1" w:themeFill="accent1" w:themeFillTint="33"/>
          </w:tcPr>
          <w:p w14:paraId="5EC4366B" w14:textId="1D426C98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2854" w:type="dxa"/>
            <w:shd w:val="clear" w:color="auto" w:fill="DBE5F1" w:themeFill="accent1" w:themeFillTint="33"/>
          </w:tcPr>
          <w:p w14:paraId="201238BB" w14:textId="02E362B6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  <w:r w:rsidR="002822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22FA" w:rsidRPr="002822FA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2822FA" w:rsidRPr="007D7713" w14:paraId="4B7AC8CF" w14:textId="77777777" w:rsidTr="002822FA">
        <w:trPr>
          <w:trHeight w:val="385"/>
        </w:trPr>
        <w:tc>
          <w:tcPr>
            <w:tcW w:w="10456" w:type="dxa"/>
            <w:gridSpan w:val="4"/>
          </w:tcPr>
          <w:p w14:paraId="755B528C" w14:textId="1D69A4D8" w:rsidR="002822FA" w:rsidRDefault="002822FA" w:rsidP="001A497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aim of this paper is to provide Information to the Clinical Quality Group on how the Trust has discharged its responsibility for ensuring safe nurse staffing across its in-patient wards and emergency units. The figures and graphs compare the expected staffing levels in the in-patient ward/departments for each day against the actual staff used by the Trust</w:t>
            </w:r>
          </w:p>
        </w:tc>
      </w:tr>
      <w:tr w:rsidR="00CB7992" w:rsidRPr="007D7713" w14:paraId="5D0071EB" w14:textId="77777777" w:rsidTr="008872D6">
        <w:trPr>
          <w:trHeight w:val="38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19333838" w14:textId="1FD2A6BF" w:rsidR="00CB7992" w:rsidRPr="007D7713" w:rsidRDefault="00D830E0" w:rsidP="001A497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Key </w:t>
            </w:r>
            <w:r w:rsidRPr="008872D6">
              <w:rPr>
                <w:rFonts w:ascii="Arial" w:hAnsi="Arial" w:cs="Arial"/>
                <w:b/>
                <w:sz w:val="24"/>
                <w:szCs w:val="24"/>
                <w:shd w:val="clear" w:color="auto" w:fill="DBE5F1" w:themeFill="accent1" w:themeFillTint="33"/>
              </w:rPr>
              <w:t xml:space="preserve">Points to Note </w:t>
            </w:r>
            <w:r w:rsidRPr="008872D6">
              <w:rPr>
                <w:rFonts w:ascii="Arial" w:hAnsi="Arial" w:cs="Arial"/>
                <w:bCs/>
                <w:i/>
                <w:iCs/>
                <w:sz w:val="24"/>
                <w:szCs w:val="24"/>
                <w:shd w:val="clear" w:color="auto" w:fill="DBE5F1" w:themeFill="accent1" w:themeFillTint="33"/>
              </w:rPr>
              <w:t>(Including any previous decisions taken)</w:t>
            </w:r>
          </w:p>
        </w:tc>
      </w:tr>
      <w:tr w:rsidR="00CB7992" w:rsidRPr="007D7713" w14:paraId="07878559" w14:textId="77777777" w:rsidTr="00967B05">
        <w:trPr>
          <w:trHeight w:val="385"/>
        </w:trPr>
        <w:tc>
          <w:tcPr>
            <w:tcW w:w="10456" w:type="dxa"/>
            <w:gridSpan w:val="4"/>
          </w:tcPr>
          <w:p w14:paraId="606AEED9" w14:textId="4359B52B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Overall, the Trust now has a small vacancy level at 0.9%, the first time for </w:t>
            </w:r>
            <w:proofErr w:type="gramStart"/>
            <w:r w:rsidRPr="0099261A">
              <w:rPr>
                <w:rFonts w:ascii="Arial" w:hAnsi="Arial" w:cs="Arial"/>
              </w:rPr>
              <w:t>a number of</w:t>
            </w:r>
            <w:proofErr w:type="gramEnd"/>
            <w:r w:rsidRPr="0099261A">
              <w:rPr>
                <w:rFonts w:ascii="Arial" w:hAnsi="Arial" w:cs="Arial"/>
              </w:rPr>
              <w:t xml:space="preserve"> months.</w:t>
            </w:r>
          </w:p>
          <w:p w14:paraId="404024C5" w14:textId="7AE93A35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However, Weston is showing a high vacancy rate of 35 WTE </w:t>
            </w:r>
          </w:p>
          <w:p w14:paraId="77CF69BD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1D6C8D21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The band 5 turnover rate for February has increased slightly to 7.3%. The band 2 &amp; 3 turnover </w:t>
            </w:r>
          </w:p>
          <w:p w14:paraId="6B185F22" w14:textId="686EE55B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9261A">
              <w:rPr>
                <w:rFonts w:ascii="Arial" w:hAnsi="Arial" w:cs="Arial"/>
              </w:rPr>
              <w:t xml:space="preserve">ate has increased to 11.5%. </w:t>
            </w:r>
          </w:p>
          <w:p w14:paraId="210695B6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1DA65E95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The level of substantive fill compared to Bank and Agency for February has decreased to 84%</w:t>
            </w:r>
          </w:p>
          <w:p w14:paraId="14AA326C" w14:textId="1E362140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with a continued demand for Bank and Agency shifts to fill gaps for patient safety. </w:t>
            </w:r>
          </w:p>
          <w:p w14:paraId="605D21C3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35E7FE4B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The fifth audit of using the safer nursing care tool (SNCT) for adult and Children in-patient wards</w:t>
            </w:r>
          </w:p>
          <w:p w14:paraId="6B266B9A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and Emergency Departments commenced in February running until early March.  This provides</w:t>
            </w:r>
          </w:p>
          <w:p w14:paraId="6FE52F72" w14:textId="22AD3DBE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a winter picture of acuity and dependency. </w:t>
            </w:r>
          </w:p>
          <w:p w14:paraId="465A210C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262C32CA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There remains a significant requirement to staff escalation areas at short notice, this is</w:t>
            </w:r>
          </w:p>
          <w:p w14:paraId="0AB2B449" w14:textId="21B13432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dynamically assessed through the twice daily staffing meetings. </w:t>
            </w:r>
          </w:p>
          <w:p w14:paraId="04BB0FB8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70EC1870" w14:textId="638814C6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The level of short-term staff sickness during February was noted to be higher than previous</w:t>
            </w:r>
          </w:p>
          <w:p w14:paraId="1756A5FE" w14:textId="7FEE3820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months.</w:t>
            </w:r>
          </w:p>
          <w:p w14:paraId="722AB1D3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777D39AE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Some ward rosters have been reviewed and updated during February following the ward moves</w:t>
            </w:r>
          </w:p>
          <w:p w14:paraId="57DAAA9E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in the previous months. This has meant some ward percentage fill has decreased temporarily as</w:t>
            </w:r>
          </w:p>
          <w:p w14:paraId="6AF4E077" w14:textId="0D963E24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staff have been moved to new locations. </w:t>
            </w:r>
          </w:p>
          <w:p w14:paraId="5CFA4074" w14:textId="27AD591B" w:rsidR="00366325" w:rsidRPr="00BD0C4F" w:rsidRDefault="00366325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</w:p>
        </w:tc>
      </w:tr>
      <w:tr w:rsidR="00D830E0" w:rsidRPr="007D7713" w14:paraId="21E00C32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0F78A1B3" w14:textId="4F79FD99" w:rsidR="00D830E0" w:rsidRPr="007D7713" w:rsidRDefault="00D830E0" w:rsidP="002B17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E3D7B">
              <w:rPr>
                <w:rFonts w:ascii="Arial" w:hAnsi="Arial" w:cs="Arial"/>
                <w:b/>
                <w:sz w:val="24"/>
                <w:szCs w:val="24"/>
              </w:rPr>
              <w:t xml:space="preserve">Strategic </w:t>
            </w:r>
            <w:r w:rsidR="001E06A1" w:rsidRPr="00AE3D7B">
              <w:rPr>
                <w:rFonts w:ascii="Arial" w:hAnsi="Arial" w:cs="Arial"/>
                <w:b/>
                <w:sz w:val="24"/>
                <w:szCs w:val="24"/>
              </w:rPr>
              <w:t xml:space="preserve">and Group Model </w:t>
            </w:r>
            <w:r w:rsidRPr="00AE3D7B">
              <w:rPr>
                <w:rFonts w:ascii="Arial" w:hAnsi="Arial" w:cs="Arial"/>
                <w:b/>
                <w:sz w:val="24"/>
                <w:szCs w:val="24"/>
              </w:rPr>
              <w:t>Alignment</w:t>
            </w:r>
          </w:p>
        </w:tc>
      </w:tr>
      <w:tr w:rsidR="00D830E0" w:rsidRPr="007D7713" w14:paraId="1766AA8C" w14:textId="77777777" w:rsidTr="00D830E0">
        <w:trPr>
          <w:trHeight w:val="315"/>
        </w:trPr>
        <w:tc>
          <w:tcPr>
            <w:tcW w:w="10456" w:type="dxa"/>
            <w:gridSpan w:val="4"/>
          </w:tcPr>
          <w:p w14:paraId="281DFC0B" w14:textId="77777777" w:rsidR="00395A5E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Patient Safety – Excellent Care every time</w:t>
            </w:r>
          </w:p>
          <w:p w14:paraId="5DA4D405" w14:textId="215AF31C" w:rsidR="00720036" w:rsidRPr="00720036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Staff Retention.</w:t>
            </w:r>
          </w:p>
        </w:tc>
      </w:tr>
      <w:tr w:rsidR="00D830E0" w:rsidRPr="007D7713" w14:paraId="4F2CE817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58083D84" w14:textId="40F3A2FD" w:rsidR="00D830E0" w:rsidRDefault="00D830E0" w:rsidP="002B177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863F3">
              <w:rPr>
                <w:rFonts w:ascii="Arial" w:hAnsi="Arial" w:cs="Arial"/>
                <w:b/>
                <w:sz w:val="24"/>
                <w:szCs w:val="24"/>
              </w:rPr>
              <w:lastRenderedPageBreak/>
              <w:t>Risks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Opportunities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D830E0" w:rsidRPr="007D7713" w14:paraId="7F1772C1" w14:textId="77777777" w:rsidTr="00D830E0">
        <w:trPr>
          <w:trHeight w:val="315"/>
        </w:trPr>
        <w:tc>
          <w:tcPr>
            <w:tcW w:w="10456" w:type="dxa"/>
            <w:gridSpan w:val="4"/>
          </w:tcPr>
          <w:p w14:paraId="6DB02DAB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Risks </w:t>
            </w:r>
          </w:p>
          <w:p w14:paraId="1AD4E864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unpredictability in staffing of escalation areas and boarding beds increases the day-to-day operational risk that staff must manage.</w:t>
            </w:r>
          </w:p>
          <w:p w14:paraId="74E41420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CE4FA9F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has been a sustained increase in the ETOC demand in adult services that has been a challenge to manage. The ETOC project is now being rolled out across both sites to manage these patients in a more coherent way. </w:t>
            </w:r>
          </w:p>
          <w:p w14:paraId="276F8E4A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B26F57" w14:textId="77777777" w:rsidR="00395A5E" w:rsidRDefault="00395A5E" w:rsidP="00395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Opportunities </w:t>
            </w:r>
          </w:p>
          <w:p w14:paraId="0FACDB65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6965B0" w14:textId="1FBD45A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increase in substantive staffing has supported vacancies and where able decreased the requirement for agency</w:t>
            </w:r>
            <w:r w:rsidR="0003251E">
              <w:rPr>
                <w:rFonts w:ascii="Arial" w:hAnsi="Arial" w:cs="Arial"/>
                <w:sz w:val="24"/>
                <w:szCs w:val="24"/>
              </w:rPr>
              <w:t xml:space="preserve"> 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cover escalation areas and ED queues.  </w:t>
            </w:r>
          </w:p>
          <w:p w14:paraId="676F1363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9FF2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formal risks associated with this report are below and now under review: </w:t>
            </w:r>
          </w:p>
          <w:p w14:paraId="75CFDEBA" w14:textId="77777777" w:rsidR="00395A5E" w:rsidRDefault="00395A5E" w:rsidP="00395A5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08147" w14:textId="77777777" w:rsidR="00395A5E" w:rsidRDefault="00395A5E" w:rsidP="00395A5E">
            <w:pPr>
              <w:ind w:left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ID  5477 Risk that nurse staffing levels will not be met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score 6 level is moderate risk.</w:t>
            </w:r>
          </w:p>
          <w:p w14:paraId="228C5670" w14:textId="77777777" w:rsidR="00395A5E" w:rsidRDefault="00395A5E" w:rsidP="00395A5E">
            <w:pPr>
              <w:rPr>
                <w:rStyle w:val="eop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ID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Risk 737 unable to recruit staff </w:t>
            </w:r>
            <w:r>
              <w:rPr>
                <w:rStyle w:val="normaltextrun"/>
                <w:b/>
                <w:bCs/>
              </w:rPr>
              <w:t xml:space="preserve">-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score 8</w:t>
            </w:r>
            <w:r>
              <w:rPr>
                <w:rStyle w:val="normaltextrun"/>
                <w:rFonts w:eastAsia="Arial"/>
                <w:color w:val="000000" w:themeColor="text1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level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is high risk. </w:t>
            </w:r>
          </w:p>
          <w:p w14:paraId="777282F9" w14:textId="7CDCD1C3" w:rsidR="00D830E0" w:rsidRDefault="00395A5E" w:rsidP="00395A5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ID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>Risk 2694 unable to retain staff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 –</w:t>
            </w:r>
            <w:r>
              <w:rPr>
                <w:rStyle w:val="normaltextrun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score 8 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level is high risk.</w:t>
            </w:r>
          </w:p>
        </w:tc>
      </w:tr>
      <w:tr w:rsidR="00D830E0" w:rsidRPr="007D7713" w14:paraId="18C00E88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1641D2D" w14:textId="42F573E3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2784D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D830E0" w:rsidRPr="007D7713" w14:paraId="7AFC4E0B" w14:textId="77777777" w:rsidTr="00D830E0">
        <w:trPr>
          <w:trHeight w:val="315"/>
        </w:trPr>
        <w:tc>
          <w:tcPr>
            <w:tcW w:w="10456" w:type="dxa"/>
            <w:gridSpan w:val="4"/>
          </w:tcPr>
          <w:p w14:paraId="42A70388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report is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4E96F" w14:textId="46718222" w:rsidR="00D830E0" w:rsidRDefault="00D830E0" w:rsidP="000834A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30E0" w:rsidRPr="007D7713" w14:paraId="6C70E704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772714A" w14:textId="7080441B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830E0">
              <w:rPr>
                <w:rFonts w:ascii="Arial" w:hAnsi="Arial" w:cs="Arial"/>
                <w:b/>
                <w:sz w:val="24"/>
                <w:szCs w:val="24"/>
              </w:rPr>
              <w:t>History of the paper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details of where paper has </w:t>
            </w:r>
            <w:r w:rsidRPr="004863F3">
              <w:rPr>
                <w:rFonts w:ascii="Arial" w:hAnsi="Arial" w:cs="Arial"/>
                <w:b/>
                <w:sz w:val="24"/>
                <w:szCs w:val="24"/>
                <w:u w:val="single"/>
              </w:rPr>
              <w:t>previously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 been received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822FA" w:rsidRPr="007D7713" w14:paraId="0BC2EE75" w14:textId="77777777" w:rsidTr="003D0AE3">
        <w:trPr>
          <w:trHeight w:val="315"/>
        </w:trPr>
        <w:tc>
          <w:tcPr>
            <w:tcW w:w="10456" w:type="dxa"/>
            <w:gridSpan w:val="4"/>
          </w:tcPr>
          <w:p w14:paraId="25C49833" w14:textId="77777777" w:rsidR="002822FA" w:rsidRPr="00366325" w:rsidRDefault="002822FA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[Name of Committee/Group/Board]</w:t>
            </w:r>
          </w:p>
          <w:p w14:paraId="018CA5D8" w14:textId="45213394" w:rsidR="002822FA" w:rsidRPr="00366325" w:rsidRDefault="002822FA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[Insert Date paper was received]</w:t>
            </w:r>
          </w:p>
        </w:tc>
      </w:tr>
      <w:tr w:rsidR="002822FA" w:rsidRPr="00C5369B" w14:paraId="14954EA1" w14:textId="77777777" w:rsidTr="0037087C">
        <w:trPr>
          <w:trHeight w:val="38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55016FA" w14:textId="77777777" w:rsidR="002822FA" w:rsidRPr="007D7713" w:rsidRDefault="002822FA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D7713">
              <w:rPr>
                <w:rFonts w:ascii="Arial" w:hAnsi="Arial" w:cs="Arial"/>
                <w:b/>
                <w:sz w:val="24"/>
                <w:szCs w:val="24"/>
              </w:rPr>
              <w:t>Appendices:</w:t>
            </w:r>
          </w:p>
          <w:p w14:paraId="661A8CFD" w14:textId="2236A476" w:rsidR="002822FA" w:rsidRDefault="002822FA" w:rsidP="00395A5E">
            <w:pPr>
              <w:spacing w:before="60" w:after="60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Appendix 1</w:t>
            </w:r>
            <w:r>
              <w:t xml:space="preserve"> </w:t>
            </w:r>
          </w:p>
          <w:p w14:paraId="1FC646C2" w14:textId="6BC0BE82" w:rsidR="002822FA" w:rsidRPr="000834A7" w:rsidRDefault="002822FA" w:rsidP="00395A5E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Supplementary Data for Monthly Staffing Report January 2026</w:t>
            </w:r>
          </w:p>
        </w:tc>
      </w:tr>
    </w:tbl>
    <w:p w14:paraId="2CA832AB" w14:textId="77777777" w:rsidR="00720036" w:rsidRDefault="00720036" w:rsidP="004C28FE">
      <w:pPr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47629D6" w14:textId="77777777" w:rsidR="008872D6" w:rsidRPr="008872D6" w:rsidRDefault="008872D6" w:rsidP="008872D6">
      <w:pPr>
        <w:tabs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sectPr w:rsidR="008872D6" w:rsidRPr="008872D6" w:rsidSect="007A7B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851" w:bottom="993" w:left="992" w:header="283" w:footer="709" w:gutter="0"/>
      <w:pgBorders w:offsetFrom="page">
        <w:bottom w:val="single" w:sz="4" w:space="24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DD5D" w14:textId="77777777" w:rsidR="00ED5586" w:rsidRDefault="00ED5586">
      <w:pPr>
        <w:spacing w:after="0" w:line="240" w:lineRule="auto"/>
      </w:pPr>
      <w:r>
        <w:separator/>
      </w:r>
    </w:p>
  </w:endnote>
  <w:endnote w:type="continuationSeparator" w:id="0">
    <w:p w14:paraId="68701157" w14:textId="77777777" w:rsidR="00ED5586" w:rsidRDefault="00ED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5814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25B3B6" w14:textId="77777777" w:rsidR="00320072" w:rsidRDefault="00B25C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965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42333" w14:textId="0C34F512" w:rsidR="00A75722" w:rsidRDefault="00A757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527E70" w14:textId="77777777" w:rsidR="00A75722" w:rsidRDefault="00A75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EA19" w14:textId="77777777" w:rsidR="00ED5586" w:rsidRDefault="00ED5586">
      <w:pPr>
        <w:spacing w:after="0" w:line="240" w:lineRule="auto"/>
      </w:pPr>
      <w:r>
        <w:separator/>
      </w:r>
    </w:p>
  </w:footnote>
  <w:footnote w:type="continuationSeparator" w:id="0">
    <w:p w14:paraId="06113A4C" w14:textId="77777777" w:rsidR="00ED5586" w:rsidRDefault="00ED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AC5F" w14:textId="21C95E57" w:rsidR="00320072" w:rsidRPr="004409C8" w:rsidRDefault="00320072" w:rsidP="00E652E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B54" w14:textId="0BDA5D2A" w:rsidR="00E652EC" w:rsidRDefault="00E16271" w:rsidP="00E16271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34C82F" wp14:editId="7FABB40D">
          <wp:extent cx="1466850" cy="774700"/>
          <wp:effectExtent l="0" t="0" r="0" b="6350"/>
          <wp:docPr id="8" name="Picture 8" descr="University Hospitals Bristol and Weston NHS Foundation Trus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University Hospitals Bristol and Weston NHS Foundation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676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2DE"/>
    <w:multiLevelType w:val="multilevel"/>
    <w:tmpl w:val="5C70B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E2A37"/>
    <w:multiLevelType w:val="hybridMultilevel"/>
    <w:tmpl w:val="7E60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31"/>
    <w:multiLevelType w:val="multilevel"/>
    <w:tmpl w:val="130E4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739AF"/>
    <w:multiLevelType w:val="hybridMultilevel"/>
    <w:tmpl w:val="4E7EA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77ED7"/>
    <w:multiLevelType w:val="hybridMultilevel"/>
    <w:tmpl w:val="8B9AF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6E06"/>
    <w:multiLevelType w:val="hybridMultilevel"/>
    <w:tmpl w:val="8CF0586E"/>
    <w:lvl w:ilvl="0" w:tplc="08D4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6877"/>
    <w:multiLevelType w:val="hybridMultilevel"/>
    <w:tmpl w:val="EE3AC3A0"/>
    <w:lvl w:ilvl="0" w:tplc="08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8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8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8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7C4C"/>
    <w:multiLevelType w:val="multilevel"/>
    <w:tmpl w:val="B122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D01AF"/>
    <w:multiLevelType w:val="multilevel"/>
    <w:tmpl w:val="EA321C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A0949C3"/>
    <w:multiLevelType w:val="hybridMultilevel"/>
    <w:tmpl w:val="88B861DA"/>
    <w:lvl w:ilvl="0" w:tplc="795887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D6370"/>
    <w:multiLevelType w:val="hybridMultilevel"/>
    <w:tmpl w:val="36305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D073B"/>
    <w:multiLevelType w:val="hybridMultilevel"/>
    <w:tmpl w:val="3D2A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22571"/>
    <w:multiLevelType w:val="hybridMultilevel"/>
    <w:tmpl w:val="40C08B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DF66D9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5DF70F6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055995"/>
    <w:multiLevelType w:val="multilevel"/>
    <w:tmpl w:val="D5B2C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21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E42FBA"/>
    <w:multiLevelType w:val="hybridMultilevel"/>
    <w:tmpl w:val="6FAA6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A3135"/>
    <w:multiLevelType w:val="hybridMultilevel"/>
    <w:tmpl w:val="E88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1C9"/>
    <w:multiLevelType w:val="multilevel"/>
    <w:tmpl w:val="BAF49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2F170B"/>
    <w:multiLevelType w:val="multilevel"/>
    <w:tmpl w:val="4BE02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472D11"/>
    <w:multiLevelType w:val="hybridMultilevel"/>
    <w:tmpl w:val="4B6A74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09C1831"/>
    <w:multiLevelType w:val="hybridMultilevel"/>
    <w:tmpl w:val="77406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B969B8"/>
    <w:multiLevelType w:val="multilevel"/>
    <w:tmpl w:val="426A3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7E4427"/>
    <w:multiLevelType w:val="multilevel"/>
    <w:tmpl w:val="A19428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E78EC"/>
    <w:multiLevelType w:val="hybridMultilevel"/>
    <w:tmpl w:val="7B6C7D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CD4E6E"/>
    <w:multiLevelType w:val="hybridMultilevel"/>
    <w:tmpl w:val="4F52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50AC"/>
    <w:multiLevelType w:val="hybridMultilevel"/>
    <w:tmpl w:val="A8543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0252"/>
    <w:multiLevelType w:val="hybridMultilevel"/>
    <w:tmpl w:val="834C9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B4350"/>
    <w:multiLevelType w:val="hybridMultilevel"/>
    <w:tmpl w:val="A892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4D5E"/>
    <w:multiLevelType w:val="hybridMultilevel"/>
    <w:tmpl w:val="377A9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B3CBD"/>
    <w:multiLevelType w:val="hybridMultilevel"/>
    <w:tmpl w:val="C350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11714">
    <w:abstractNumId w:val="22"/>
  </w:num>
  <w:num w:numId="2" w16cid:durableId="896165587">
    <w:abstractNumId w:val="2"/>
  </w:num>
  <w:num w:numId="3" w16cid:durableId="981541216">
    <w:abstractNumId w:val="15"/>
  </w:num>
  <w:num w:numId="4" w16cid:durableId="1971782756">
    <w:abstractNumId w:val="7"/>
  </w:num>
  <w:num w:numId="5" w16cid:durableId="1345519856">
    <w:abstractNumId w:val="23"/>
  </w:num>
  <w:num w:numId="6" w16cid:durableId="847863463">
    <w:abstractNumId w:val="25"/>
  </w:num>
  <w:num w:numId="7" w16cid:durableId="1539659234">
    <w:abstractNumId w:val="17"/>
  </w:num>
  <w:num w:numId="8" w16cid:durableId="654341560">
    <w:abstractNumId w:val="24"/>
  </w:num>
  <w:num w:numId="9" w16cid:durableId="923295328">
    <w:abstractNumId w:val="12"/>
  </w:num>
  <w:num w:numId="10" w16cid:durableId="937373367">
    <w:abstractNumId w:val="8"/>
  </w:num>
  <w:num w:numId="11" w16cid:durableId="926036573">
    <w:abstractNumId w:val="18"/>
  </w:num>
  <w:num w:numId="12" w16cid:durableId="606500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4462567">
    <w:abstractNumId w:val="21"/>
  </w:num>
  <w:num w:numId="14" w16cid:durableId="878978635">
    <w:abstractNumId w:val="0"/>
  </w:num>
  <w:num w:numId="15" w16cid:durableId="1106539275">
    <w:abstractNumId w:val="20"/>
  </w:num>
  <w:num w:numId="16" w16cid:durableId="658995758">
    <w:abstractNumId w:val="6"/>
  </w:num>
  <w:num w:numId="17" w16cid:durableId="126709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6583913">
    <w:abstractNumId w:val="24"/>
  </w:num>
  <w:num w:numId="19" w16cid:durableId="1558128116">
    <w:abstractNumId w:val="12"/>
  </w:num>
  <w:num w:numId="20" w16cid:durableId="585040897">
    <w:abstractNumId w:val="13"/>
  </w:num>
  <w:num w:numId="21" w16cid:durableId="1676881395">
    <w:abstractNumId w:val="14"/>
  </w:num>
  <w:num w:numId="22" w16cid:durableId="1092775443">
    <w:abstractNumId w:val="29"/>
  </w:num>
  <w:num w:numId="23" w16cid:durableId="1277445717">
    <w:abstractNumId w:val="10"/>
  </w:num>
  <w:num w:numId="24" w16cid:durableId="1585187685">
    <w:abstractNumId w:val="16"/>
  </w:num>
  <w:num w:numId="25" w16cid:durableId="1953632844">
    <w:abstractNumId w:val="3"/>
  </w:num>
  <w:num w:numId="26" w16cid:durableId="242490989">
    <w:abstractNumId w:val="4"/>
  </w:num>
  <w:num w:numId="27" w16cid:durableId="13728278">
    <w:abstractNumId w:val="27"/>
  </w:num>
  <w:num w:numId="28" w16cid:durableId="1904872882">
    <w:abstractNumId w:val="30"/>
  </w:num>
  <w:num w:numId="29" w16cid:durableId="82727433">
    <w:abstractNumId w:val="26"/>
  </w:num>
  <w:num w:numId="30" w16cid:durableId="710615936">
    <w:abstractNumId w:val="5"/>
  </w:num>
  <w:num w:numId="31" w16cid:durableId="449935015">
    <w:abstractNumId w:val="9"/>
  </w:num>
  <w:num w:numId="32" w16cid:durableId="1346516127">
    <w:abstractNumId w:val="19"/>
  </w:num>
  <w:num w:numId="33" w16cid:durableId="203180197">
    <w:abstractNumId w:val="11"/>
  </w:num>
  <w:num w:numId="34" w16cid:durableId="977339946">
    <w:abstractNumId w:val="1"/>
  </w:num>
  <w:num w:numId="35" w16cid:durableId="15245143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9B"/>
    <w:rsid w:val="00002919"/>
    <w:rsid w:val="000032F3"/>
    <w:rsid w:val="000034CA"/>
    <w:rsid w:val="00015969"/>
    <w:rsid w:val="0001678A"/>
    <w:rsid w:val="00020334"/>
    <w:rsid w:val="00021C34"/>
    <w:rsid w:val="0003251E"/>
    <w:rsid w:val="000338E9"/>
    <w:rsid w:val="0003511B"/>
    <w:rsid w:val="00052C35"/>
    <w:rsid w:val="000575A1"/>
    <w:rsid w:val="000737EA"/>
    <w:rsid w:val="00073F99"/>
    <w:rsid w:val="000834A7"/>
    <w:rsid w:val="000861E4"/>
    <w:rsid w:val="00092AE5"/>
    <w:rsid w:val="0009361D"/>
    <w:rsid w:val="00094E08"/>
    <w:rsid w:val="000A254E"/>
    <w:rsid w:val="000A496C"/>
    <w:rsid w:val="000A63CC"/>
    <w:rsid w:val="000B01F8"/>
    <w:rsid w:val="000B54A0"/>
    <w:rsid w:val="000B629D"/>
    <w:rsid w:val="000C1756"/>
    <w:rsid w:val="000C49DF"/>
    <w:rsid w:val="000D2FF8"/>
    <w:rsid w:val="000D599E"/>
    <w:rsid w:val="000D5EFB"/>
    <w:rsid w:val="000E69A1"/>
    <w:rsid w:val="000F0C89"/>
    <w:rsid w:val="00103129"/>
    <w:rsid w:val="00104646"/>
    <w:rsid w:val="00105918"/>
    <w:rsid w:val="0010775C"/>
    <w:rsid w:val="00114F95"/>
    <w:rsid w:val="00120256"/>
    <w:rsid w:val="0012753F"/>
    <w:rsid w:val="00131E49"/>
    <w:rsid w:val="00142D54"/>
    <w:rsid w:val="00156911"/>
    <w:rsid w:val="00156CDA"/>
    <w:rsid w:val="00166794"/>
    <w:rsid w:val="0017315F"/>
    <w:rsid w:val="001751B6"/>
    <w:rsid w:val="001821C8"/>
    <w:rsid w:val="00185CE8"/>
    <w:rsid w:val="001A0859"/>
    <w:rsid w:val="001A497E"/>
    <w:rsid w:val="001B284C"/>
    <w:rsid w:val="001D2B50"/>
    <w:rsid w:val="001D6B66"/>
    <w:rsid w:val="001D7C83"/>
    <w:rsid w:val="001E06A1"/>
    <w:rsid w:val="001F2094"/>
    <w:rsid w:val="001F6D05"/>
    <w:rsid w:val="00214746"/>
    <w:rsid w:val="00247F71"/>
    <w:rsid w:val="002502AB"/>
    <w:rsid w:val="00252A31"/>
    <w:rsid w:val="002648C6"/>
    <w:rsid w:val="002654C6"/>
    <w:rsid w:val="002822FA"/>
    <w:rsid w:val="0028486C"/>
    <w:rsid w:val="0028668B"/>
    <w:rsid w:val="00293738"/>
    <w:rsid w:val="002A32C8"/>
    <w:rsid w:val="002A3A7C"/>
    <w:rsid w:val="002B1772"/>
    <w:rsid w:val="002B22B3"/>
    <w:rsid w:val="002C5BCA"/>
    <w:rsid w:val="002D086D"/>
    <w:rsid w:val="002D334D"/>
    <w:rsid w:val="002E13A2"/>
    <w:rsid w:val="002E24E4"/>
    <w:rsid w:val="002E2FBB"/>
    <w:rsid w:val="002F3125"/>
    <w:rsid w:val="00303BAB"/>
    <w:rsid w:val="00306376"/>
    <w:rsid w:val="00313AC0"/>
    <w:rsid w:val="00320072"/>
    <w:rsid w:val="00323D28"/>
    <w:rsid w:val="00333888"/>
    <w:rsid w:val="0033658F"/>
    <w:rsid w:val="0034535D"/>
    <w:rsid w:val="0034559D"/>
    <w:rsid w:val="003567B6"/>
    <w:rsid w:val="0035777D"/>
    <w:rsid w:val="003629C4"/>
    <w:rsid w:val="00366325"/>
    <w:rsid w:val="003712F6"/>
    <w:rsid w:val="00372831"/>
    <w:rsid w:val="00374E63"/>
    <w:rsid w:val="00380025"/>
    <w:rsid w:val="00380246"/>
    <w:rsid w:val="00381099"/>
    <w:rsid w:val="003823F5"/>
    <w:rsid w:val="00383B5A"/>
    <w:rsid w:val="003858CE"/>
    <w:rsid w:val="003904AA"/>
    <w:rsid w:val="00390575"/>
    <w:rsid w:val="00394746"/>
    <w:rsid w:val="00395A5E"/>
    <w:rsid w:val="003A05D6"/>
    <w:rsid w:val="003A7676"/>
    <w:rsid w:val="003B02DA"/>
    <w:rsid w:val="003B3197"/>
    <w:rsid w:val="003B36F9"/>
    <w:rsid w:val="003B7749"/>
    <w:rsid w:val="003C34C9"/>
    <w:rsid w:val="003C6584"/>
    <w:rsid w:val="003D2921"/>
    <w:rsid w:val="003D56CA"/>
    <w:rsid w:val="003D6368"/>
    <w:rsid w:val="003F2E7A"/>
    <w:rsid w:val="003F333C"/>
    <w:rsid w:val="0040030A"/>
    <w:rsid w:val="00404A75"/>
    <w:rsid w:val="00411992"/>
    <w:rsid w:val="00417FAD"/>
    <w:rsid w:val="004321F9"/>
    <w:rsid w:val="00442497"/>
    <w:rsid w:val="0044314C"/>
    <w:rsid w:val="00446037"/>
    <w:rsid w:val="00451A1F"/>
    <w:rsid w:val="00461A79"/>
    <w:rsid w:val="00466C96"/>
    <w:rsid w:val="00483826"/>
    <w:rsid w:val="0048459A"/>
    <w:rsid w:val="004863B1"/>
    <w:rsid w:val="00492937"/>
    <w:rsid w:val="004A1D3B"/>
    <w:rsid w:val="004A7914"/>
    <w:rsid w:val="004C28FE"/>
    <w:rsid w:val="004D40E7"/>
    <w:rsid w:val="004E3265"/>
    <w:rsid w:val="004E4001"/>
    <w:rsid w:val="004E6393"/>
    <w:rsid w:val="004F0FC8"/>
    <w:rsid w:val="00503B90"/>
    <w:rsid w:val="00515B6F"/>
    <w:rsid w:val="0052718D"/>
    <w:rsid w:val="005352AD"/>
    <w:rsid w:val="005429D4"/>
    <w:rsid w:val="00551026"/>
    <w:rsid w:val="00553870"/>
    <w:rsid w:val="00564073"/>
    <w:rsid w:val="0056602F"/>
    <w:rsid w:val="00571A32"/>
    <w:rsid w:val="0057264B"/>
    <w:rsid w:val="00581491"/>
    <w:rsid w:val="005827F9"/>
    <w:rsid w:val="005848CD"/>
    <w:rsid w:val="0059337A"/>
    <w:rsid w:val="005A6134"/>
    <w:rsid w:val="005D402C"/>
    <w:rsid w:val="005E1A64"/>
    <w:rsid w:val="005E2BA6"/>
    <w:rsid w:val="005E3B16"/>
    <w:rsid w:val="005F1A88"/>
    <w:rsid w:val="005F5FEF"/>
    <w:rsid w:val="005F6125"/>
    <w:rsid w:val="006005D5"/>
    <w:rsid w:val="00604145"/>
    <w:rsid w:val="006073E8"/>
    <w:rsid w:val="00613E0C"/>
    <w:rsid w:val="00630296"/>
    <w:rsid w:val="0064066A"/>
    <w:rsid w:val="0064127C"/>
    <w:rsid w:val="00651182"/>
    <w:rsid w:val="00664C05"/>
    <w:rsid w:val="006679B5"/>
    <w:rsid w:val="0067390F"/>
    <w:rsid w:val="00677475"/>
    <w:rsid w:val="006822CF"/>
    <w:rsid w:val="0069003F"/>
    <w:rsid w:val="006972AA"/>
    <w:rsid w:val="006A68AD"/>
    <w:rsid w:val="006A75B3"/>
    <w:rsid w:val="006C2BED"/>
    <w:rsid w:val="006C470C"/>
    <w:rsid w:val="006D5CFF"/>
    <w:rsid w:val="006D6009"/>
    <w:rsid w:val="006E02FF"/>
    <w:rsid w:val="006F0799"/>
    <w:rsid w:val="006F755A"/>
    <w:rsid w:val="00705B55"/>
    <w:rsid w:val="007063A8"/>
    <w:rsid w:val="00706DD0"/>
    <w:rsid w:val="00710F55"/>
    <w:rsid w:val="00720036"/>
    <w:rsid w:val="00724039"/>
    <w:rsid w:val="00727C9B"/>
    <w:rsid w:val="007316D2"/>
    <w:rsid w:val="00737541"/>
    <w:rsid w:val="0074366A"/>
    <w:rsid w:val="007449A8"/>
    <w:rsid w:val="00752022"/>
    <w:rsid w:val="007539C0"/>
    <w:rsid w:val="00754C94"/>
    <w:rsid w:val="00760F08"/>
    <w:rsid w:val="00761370"/>
    <w:rsid w:val="0076573D"/>
    <w:rsid w:val="0077798F"/>
    <w:rsid w:val="00791A94"/>
    <w:rsid w:val="007941E1"/>
    <w:rsid w:val="007A7B66"/>
    <w:rsid w:val="007B17FB"/>
    <w:rsid w:val="007B30C0"/>
    <w:rsid w:val="007C02AA"/>
    <w:rsid w:val="007C207D"/>
    <w:rsid w:val="007C499B"/>
    <w:rsid w:val="007D4B09"/>
    <w:rsid w:val="007D7713"/>
    <w:rsid w:val="007E4EF1"/>
    <w:rsid w:val="007F593B"/>
    <w:rsid w:val="007F6F1A"/>
    <w:rsid w:val="0080085A"/>
    <w:rsid w:val="00800F87"/>
    <w:rsid w:val="00815A1F"/>
    <w:rsid w:val="00821DC6"/>
    <w:rsid w:val="00823201"/>
    <w:rsid w:val="00823B70"/>
    <w:rsid w:val="008558ED"/>
    <w:rsid w:val="00875625"/>
    <w:rsid w:val="008802E1"/>
    <w:rsid w:val="008803B4"/>
    <w:rsid w:val="00885801"/>
    <w:rsid w:val="008872D6"/>
    <w:rsid w:val="008941D4"/>
    <w:rsid w:val="008A2762"/>
    <w:rsid w:val="008A40AC"/>
    <w:rsid w:val="008B5AD9"/>
    <w:rsid w:val="008B6815"/>
    <w:rsid w:val="008D2605"/>
    <w:rsid w:val="008D3E2A"/>
    <w:rsid w:val="008D4C2A"/>
    <w:rsid w:val="008F1D82"/>
    <w:rsid w:val="008F281A"/>
    <w:rsid w:val="0091553E"/>
    <w:rsid w:val="00917865"/>
    <w:rsid w:val="00923EE5"/>
    <w:rsid w:val="00942723"/>
    <w:rsid w:val="009433A0"/>
    <w:rsid w:val="009466CA"/>
    <w:rsid w:val="00947330"/>
    <w:rsid w:val="00952A03"/>
    <w:rsid w:val="00956144"/>
    <w:rsid w:val="00957167"/>
    <w:rsid w:val="00967B05"/>
    <w:rsid w:val="00967CFD"/>
    <w:rsid w:val="0099261A"/>
    <w:rsid w:val="009940E3"/>
    <w:rsid w:val="00997897"/>
    <w:rsid w:val="009A6929"/>
    <w:rsid w:val="009B1675"/>
    <w:rsid w:val="009C0D6B"/>
    <w:rsid w:val="009C3B69"/>
    <w:rsid w:val="009C759F"/>
    <w:rsid w:val="009D445E"/>
    <w:rsid w:val="009E2FAE"/>
    <w:rsid w:val="009F1276"/>
    <w:rsid w:val="009F6798"/>
    <w:rsid w:val="00A01535"/>
    <w:rsid w:val="00A03771"/>
    <w:rsid w:val="00A03E0E"/>
    <w:rsid w:val="00A25976"/>
    <w:rsid w:val="00A420B3"/>
    <w:rsid w:val="00A533F8"/>
    <w:rsid w:val="00A62949"/>
    <w:rsid w:val="00A75722"/>
    <w:rsid w:val="00A83845"/>
    <w:rsid w:val="00AC6496"/>
    <w:rsid w:val="00AD3596"/>
    <w:rsid w:val="00AD4BDF"/>
    <w:rsid w:val="00AD57AE"/>
    <w:rsid w:val="00AE0202"/>
    <w:rsid w:val="00AE1903"/>
    <w:rsid w:val="00AE3D7B"/>
    <w:rsid w:val="00AE4E73"/>
    <w:rsid w:val="00AE688E"/>
    <w:rsid w:val="00AE6CD0"/>
    <w:rsid w:val="00AF0887"/>
    <w:rsid w:val="00AF6C2A"/>
    <w:rsid w:val="00B0046A"/>
    <w:rsid w:val="00B00D63"/>
    <w:rsid w:val="00B01EF9"/>
    <w:rsid w:val="00B05EC4"/>
    <w:rsid w:val="00B078B3"/>
    <w:rsid w:val="00B25CF8"/>
    <w:rsid w:val="00B2777F"/>
    <w:rsid w:val="00B33FEE"/>
    <w:rsid w:val="00B34F92"/>
    <w:rsid w:val="00B3734E"/>
    <w:rsid w:val="00B42197"/>
    <w:rsid w:val="00B51D2E"/>
    <w:rsid w:val="00B64AB3"/>
    <w:rsid w:val="00B721EB"/>
    <w:rsid w:val="00B77DFB"/>
    <w:rsid w:val="00B92C31"/>
    <w:rsid w:val="00B959FF"/>
    <w:rsid w:val="00BA1651"/>
    <w:rsid w:val="00BA1AB5"/>
    <w:rsid w:val="00BA22E5"/>
    <w:rsid w:val="00BA5F4A"/>
    <w:rsid w:val="00BA7FAB"/>
    <w:rsid w:val="00BB6A90"/>
    <w:rsid w:val="00BC2C85"/>
    <w:rsid w:val="00BD0C4F"/>
    <w:rsid w:val="00BE4EFC"/>
    <w:rsid w:val="00BF2EAA"/>
    <w:rsid w:val="00C00A33"/>
    <w:rsid w:val="00C03ED0"/>
    <w:rsid w:val="00C11F69"/>
    <w:rsid w:val="00C368C9"/>
    <w:rsid w:val="00C474D5"/>
    <w:rsid w:val="00C517EF"/>
    <w:rsid w:val="00C5369B"/>
    <w:rsid w:val="00C65F04"/>
    <w:rsid w:val="00C72AC9"/>
    <w:rsid w:val="00C72CA2"/>
    <w:rsid w:val="00C85553"/>
    <w:rsid w:val="00C86EA0"/>
    <w:rsid w:val="00C914D8"/>
    <w:rsid w:val="00C929F4"/>
    <w:rsid w:val="00CA1188"/>
    <w:rsid w:val="00CB64CB"/>
    <w:rsid w:val="00CB6732"/>
    <w:rsid w:val="00CB7992"/>
    <w:rsid w:val="00D1175B"/>
    <w:rsid w:val="00D20589"/>
    <w:rsid w:val="00D21340"/>
    <w:rsid w:val="00D30E46"/>
    <w:rsid w:val="00D33312"/>
    <w:rsid w:val="00D3364A"/>
    <w:rsid w:val="00D346CB"/>
    <w:rsid w:val="00D43D82"/>
    <w:rsid w:val="00D453D7"/>
    <w:rsid w:val="00D46EFE"/>
    <w:rsid w:val="00D51B78"/>
    <w:rsid w:val="00D60A27"/>
    <w:rsid w:val="00D830E0"/>
    <w:rsid w:val="00D92165"/>
    <w:rsid w:val="00DA6E63"/>
    <w:rsid w:val="00DA6E83"/>
    <w:rsid w:val="00DC3C91"/>
    <w:rsid w:val="00DC7D89"/>
    <w:rsid w:val="00DE044F"/>
    <w:rsid w:val="00E14778"/>
    <w:rsid w:val="00E16271"/>
    <w:rsid w:val="00E175E5"/>
    <w:rsid w:val="00E2112A"/>
    <w:rsid w:val="00E506AA"/>
    <w:rsid w:val="00E51CC9"/>
    <w:rsid w:val="00E521E6"/>
    <w:rsid w:val="00E53C9C"/>
    <w:rsid w:val="00E57714"/>
    <w:rsid w:val="00E61552"/>
    <w:rsid w:val="00E642CD"/>
    <w:rsid w:val="00E652EC"/>
    <w:rsid w:val="00E70FBD"/>
    <w:rsid w:val="00E8048B"/>
    <w:rsid w:val="00E944C4"/>
    <w:rsid w:val="00E9587C"/>
    <w:rsid w:val="00EA3E72"/>
    <w:rsid w:val="00EB0349"/>
    <w:rsid w:val="00EB0FB7"/>
    <w:rsid w:val="00EC1EFA"/>
    <w:rsid w:val="00EC58DD"/>
    <w:rsid w:val="00ED26D3"/>
    <w:rsid w:val="00ED5586"/>
    <w:rsid w:val="00EE1FB3"/>
    <w:rsid w:val="00EE4A93"/>
    <w:rsid w:val="00EF2C76"/>
    <w:rsid w:val="00EF7477"/>
    <w:rsid w:val="00F11BF9"/>
    <w:rsid w:val="00F15EDB"/>
    <w:rsid w:val="00F22839"/>
    <w:rsid w:val="00F25B61"/>
    <w:rsid w:val="00F40393"/>
    <w:rsid w:val="00F42725"/>
    <w:rsid w:val="00F46C32"/>
    <w:rsid w:val="00F53886"/>
    <w:rsid w:val="00F55690"/>
    <w:rsid w:val="00F667C1"/>
    <w:rsid w:val="00F83FD8"/>
    <w:rsid w:val="00F851B3"/>
    <w:rsid w:val="00F85DB5"/>
    <w:rsid w:val="00F94206"/>
    <w:rsid w:val="00FB1862"/>
    <w:rsid w:val="00FB275A"/>
    <w:rsid w:val="00FB5CED"/>
    <w:rsid w:val="00FB7DC8"/>
    <w:rsid w:val="00FD399F"/>
    <w:rsid w:val="00FE24E8"/>
    <w:rsid w:val="00FE3779"/>
    <w:rsid w:val="00FE3C31"/>
    <w:rsid w:val="00FF080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12B00"/>
  <w15:docId w15:val="{381C15A5-23A3-4A86-84AA-D3159BD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9B"/>
  </w:style>
  <w:style w:type="table" w:styleId="TableGrid">
    <w:name w:val="Table Grid"/>
    <w:basedOn w:val="TableNormal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9B"/>
  </w:style>
  <w:style w:type="table" w:customStyle="1" w:styleId="TableGrid8">
    <w:name w:val="Table Grid8"/>
    <w:basedOn w:val="TableNormal"/>
    <w:next w:val="TableGrid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35D"/>
    <w:rPr>
      <w:color w:val="0000FF" w:themeColor="hyperlink"/>
      <w:u w:val="single"/>
    </w:rPr>
  </w:style>
  <w:style w:type="paragraph" w:styleId="ListParagraph">
    <w:name w:val="List Paragraph"/>
    <w:aliases w:val="Name,NumberedList,Colorful List - Accent 11"/>
    <w:basedOn w:val="Normal"/>
    <w:link w:val="ListParagraphChar"/>
    <w:uiPriority w:val="34"/>
    <w:qFormat/>
    <w:rsid w:val="0034535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"/>
    <w:rsid w:val="003712F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6C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5B6F"/>
    <w:rPr>
      <w:color w:val="800080" w:themeColor="followedHyperlink"/>
      <w:u w:val="single"/>
    </w:rPr>
  </w:style>
  <w:style w:type="character" w:customStyle="1" w:styleId="ListParagraphChar">
    <w:name w:val="List Paragraph Char"/>
    <w:aliases w:val="Name Char,NumberedList Char,Colorful List - Accent 11 Char"/>
    <w:link w:val="ListParagraph"/>
    <w:uiPriority w:val="34"/>
    <w:rsid w:val="00D830E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1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F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B5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395A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95A5E"/>
  </w:style>
  <w:style w:type="character" w:customStyle="1" w:styleId="eop">
    <w:name w:val="eop"/>
    <w:basedOn w:val="DefaultParagraphFont"/>
    <w:rsid w:val="0039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51f37-7a67-4537-8a0c-14500c880a5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319AA3AA9A648984D82716492BE76" ma:contentTypeVersion="13" ma:contentTypeDescription="Create a new document." ma:contentTypeScope="" ma:versionID="7df8716d382d22f67b9a00018e2f37ce">
  <xsd:schema xmlns:xsd="http://www.w3.org/2001/XMLSchema" xmlns:xs="http://www.w3.org/2001/XMLSchema" xmlns:p="http://schemas.microsoft.com/office/2006/metadata/properties" xmlns:ns2="73451f37-7a67-4537-8a0c-14500c880a53" xmlns:ns3="449c4381-8db9-43e1-bc14-8fb46f4858ec" targetNamespace="http://schemas.microsoft.com/office/2006/metadata/properties" ma:root="true" ma:fieldsID="9cae1e1cc87f23412005c534fa9968d5" ns2:_="" ns3:_="">
    <xsd:import namespace="73451f37-7a67-4537-8a0c-14500c880a53"/>
    <xsd:import namespace="449c4381-8db9-43e1-bc14-8fb46f48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1f37-7a67-4537-8a0c-14500c880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4381-8db9-43e1-bc14-8fb46f485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CFB73-AA63-4A3B-8BC8-62C2BDC04786}">
  <ds:schemaRefs>
    <ds:schemaRef ds:uri="http://schemas.microsoft.com/office/2006/metadata/properties"/>
    <ds:schemaRef ds:uri="http://schemas.microsoft.com/office/infopath/2007/PartnerControls"/>
    <ds:schemaRef ds:uri="73451f37-7a67-4537-8a0c-14500c880a53"/>
  </ds:schemaRefs>
</ds:datastoreItem>
</file>

<file path=customXml/itemProps2.xml><?xml version="1.0" encoding="utf-8"?>
<ds:datastoreItem xmlns:ds="http://schemas.openxmlformats.org/officeDocument/2006/customXml" ds:itemID="{0386933B-F74A-40BB-B298-D2F91CCC02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2ACBD-9F47-4906-B3E1-9A59EEC13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B807A-140B-4A11-A6F8-374C1848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1f37-7a67-4537-8a0c-14500c880a53"/>
    <ds:schemaRef ds:uri="449c4381-8db9-43e1-bc14-8fb46f48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2801</Characters>
  <Application>Microsoft Office Word</Application>
  <DocSecurity>0</DocSecurity>
  <Lines>90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Fielding</dc:creator>
  <cp:lastModifiedBy>Fay Edwards</cp:lastModifiedBy>
  <cp:revision>2</cp:revision>
  <dcterms:created xsi:type="dcterms:W3CDTF">2026-06-15T12:28:00Z</dcterms:created>
  <dcterms:modified xsi:type="dcterms:W3CDTF">2026-06-15T12:28:00Z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0x0101004A8319AA3AA9A648984D82716492BE76</vt:lpwstr>
  </property>
  <property fmtid="{D5CDD505-2E9C-101B-9397-08002B2CF9AE}" pid="3" name="MediaServiceImageTags">
    <vt:lpwstr/>
  </property>
  <property fmtid="{D5CDD505-2E9C-101B-9397-08002B2CF9AE}" pid="4" name="GrammarlyDocumentId">
    <vt:lpwstr>3fe08c44c9347defc8f4399d99db444a5dd20107cbcb9d52cb4032d6d95d341e</vt:lpwstr>
  </property>
</Properties>
</file>